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CD8" w:rsidRPr="001C2CD8" w:rsidRDefault="001C2CD8" w:rsidP="001C2CD8">
      <w:pPr>
        <w:jc w:val="center"/>
        <w:rPr>
          <w:b/>
          <w:caps/>
          <w:sz w:val="32"/>
          <w:szCs w:val="26"/>
        </w:rPr>
      </w:pPr>
      <w:r w:rsidRPr="001C2CD8">
        <w:rPr>
          <w:b/>
          <w:caps/>
          <w:sz w:val="32"/>
          <w:szCs w:val="26"/>
        </w:rPr>
        <w:t>Российская Федерация</w:t>
      </w:r>
    </w:p>
    <w:p w:rsidR="001C2CD8" w:rsidRPr="001C2CD8" w:rsidRDefault="001C2CD8" w:rsidP="001C2CD8">
      <w:pPr>
        <w:jc w:val="center"/>
        <w:rPr>
          <w:b/>
          <w:caps/>
          <w:sz w:val="32"/>
          <w:szCs w:val="26"/>
        </w:rPr>
      </w:pPr>
      <w:r w:rsidRPr="001C2CD8">
        <w:rPr>
          <w:b/>
          <w:caps/>
          <w:sz w:val="32"/>
          <w:szCs w:val="26"/>
        </w:rPr>
        <w:t>Администрация Хайрюзовского сельсовета</w:t>
      </w:r>
    </w:p>
    <w:p w:rsidR="001C2CD8" w:rsidRPr="001C2CD8" w:rsidRDefault="001C2CD8" w:rsidP="001C2CD8">
      <w:pPr>
        <w:jc w:val="center"/>
        <w:rPr>
          <w:b/>
          <w:caps/>
          <w:sz w:val="32"/>
          <w:szCs w:val="26"/>
        </w:rPr>
      </w:pPr>
      <w:r w:rsidRPr="001C2CD8">
        <w:rPr>
          <w:b/>
          <w:caps/>
          <w:sz w:val="32"/>
          <w:szCs w:val="26"/>
        </w:rPr>
        <w:t>Троицкого района Алтайского края</w:t>
      </w:r>
    </w:p>
    <w:p w:rsidR="001C2CD8" w:rsidRDefault="001C2CD8" w:rsidP="001C2CD8">
      <w:pPr>
        <w:jc w:val="center"/>
        <w:rPr>
          <w:sz w:val="26"/>
          <w:szCs w:val="26"/>
        </w:rPr>
      </w:pPr>
    </w:p>
    <w:p w:rsidR="001C2CD8" w:rsidRDefault="001C2CD8" w:rsidP="001C2CD8">
      <w:pPr>
        <w:jc w:val="center"/>
        <w:rPr>
          <w:b/>
          <w:spacing w:val="84"/>
          <w:sz w:val="36"/>
          <w:szCs w:val="36"/>
        </w:rPr>
      </w:pPr>
      <w:r>
        <w:rPr>
          <w:b/>
          <w:spacing w:val="84"/>
          <w:sz w:val="36"/>
          <w:szCs w:val="36"/>
        </w:rPr>
        <w:t>РАСПОРЯЖЕНИЕ</w:t>
      </w:r>
    </w:p>
    <w:p w:rsidR="001C2CD8" w:rsidRDefault="001C2CD8" w:rsidP="001C2CD8"/>
    <w:p w:rsidR="001C2CD8" w:rsidRDefault="001C2CD8" w:rsidP="001C2CD8">
      <w:pPr>
        <w:jc w:val="both"/>
        <w:rPr>
          <w:sz w:val="28"/>
          <w:szCs w:val="28"/>
        </w:rPr>
      </w:pPr>
      <w:r>
        <w:rPr>
          <w:sz w:val="28"/>
          <w:szCs w:val="28"/>
        </w:rPr>
        <w:t>от 16</w:t>
      </w:r>
      <w:r>
        <w:rPr>
          <w:sz w:val="28"/>
          <w:szCs w:val="28"/>
        </w:rPr>
        <w:t xml:space="preserve"> июля 201</w:t>
      </w: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 года                                        </w:t>
      </w:r>
      <w:r>
        <w:rPr>
          <w:sz w:val="28"/>
          <w:szCs w:val="28"/>
        </w:rPr>
        <w:t xml:space="preserve">                            № 14</w:t>
      </w:r>
      <w:r>
        <w:rPr>
          <w:sz w:val="28"/>
          <w:szCs w:val="28"/>
        </w:rPr>
        <w:t>-р</w:t>
      </w:r>
    </w:p>
    <w:p w:rsidR="001C2CD8" w:rsidRDefault="001C2CD8" w:rsidP="001C2CD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Хайрюзовка</w:t>
      </w:r>
      <w:proofErr w:type="spellEnd"/>
    </w:p>
    <w:p w:rsidR="001C2CD8" w:rsidRDefault="001C2CD8" w:rsidP="001C2CD8"/>
    <w:p w:rsidR="001C2CD8" w:rsidRDefault="001C2CD8" w:rsidP="001C2CD8"/>
    <w:p w:rsidR="001C2CD8" w:rsidRDefault="001C2CD8" w:rsidP="001C2CD8"/>
    <w:p w:rsidR="001C2CD8" w:rsidRPr="001C2CD8" w:rsidRDefault="001C2CD8" w:rsidP="001C2CD8">
      <w:pPr>
        <w:jc w:val="center"/>
        <w:rPr>
          <w:b/>
          <w:sz w:val="28"/>
          <w:szCs w:val="28"/>
        </w:rPr>
      </w:pPr>
      <w:r w:rsidRPr="001C2CD8">
        <w:rPr>
          <w:b/>
          <w:sz w:val="28"/>
          <w:szCs w:val="28"/>
        </w:rPr>
        <w:t>Об уничтожении дикорастущей конопли</w:t>
      </w:r>
    </w:p>
    <w:p w:rsidR="001C2CD8" w:rsidRDefault="001C2CD8" w:rsidP="001C2CD8">
      <w:pPr>
        <w:rPr>
          <w:sz w:val="28"/>
          <w:szCs w:val="28"/>
        </w:rPr>
      </w:pPr>
    </w:p>
    <w:p w:rsidR="001C2CD8" w:rsidRDefault="001C2CD8" w:rsidP="001C2C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В соответствии с Федеральным законом </w:t>
      </w:r>
      <w:r w:rsidR="007C2F29" w:rsidRPr="007C2F29">
        <w:rPr>
          <w:sz w:val="28"/>
          <w:szCs w:val="28"/>
        </w:rPr>
        <w:t>от 08.01.1998 N 3-ФЗ</w:t>
      </w:r>
      <w:r w:rsidR="007C2F29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«О наркотических средствах и психотропных веществах»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исполнении Указа Президента Российской Федерации от 18.10.2007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1374 </w:t>
      </w:r>
      <w:r w:rsidR="007C2F29">
        <w:rPr>
          <w:sz w:val="28"/>
          <w:szCs w:val="28"/>
        </w:rPr>
        <w:t xml:space="preserve">                               </w:t>
      </w:r>
      <w:bookmarkStart w:id="0" w:name="_GoBack"/>
      <w:bookmarkEnd w:id="0"/>
      <w:r>
        <w:rPr>
          <w:sz w:val="28"/>
          <w:szCs w:val="28"/>
        </w:rPr>
        <w:t xml:space="preserve">«О дополнительных мерах по противодействию незаконному обороту наркотических средств, психотропных веществ и их </w:t>
      </w:r>
      <w:proofErr w:type="spellStart"/>
      <w:r>
        <w:rPr>
          <w:sz w:val="28"/>
          <w:szCs w:val="28"/>
        </w:rPr>
        <w:t>прекурсоров</w:t>
      </w:r>
      <w:proofErr w:type="spellEnd"/>
      <w:r>
        <w:rPr>
          <w:sz w:val="28"/>
          <w:szCs w:val="28"/>
        </w:rPr>
        <w:t xml:space="preserve">», с целью усиления борьбы с наркоманией и пресечению незаконного оборота наркотиков на территории </w:t>
      </w:r>
      <w:proofErr w:type="spellStart"/>
      <w:r>
        <w:rPr>
          <w:sz w:val="28"/>
          <w:szCs w:val="28"/>
        </w:rPr>
        <w:t>Хайрюзовского</w:t>
      </w:r>
      <w:proofErr w:type="spellEnd"/>
      <w:r>
        <w:rPr>
          <w:sz w:val="28"/>
          <w:szCs w:val="28"/>
        </w:rPr>
        <w:t xml:space="preserve"> сельсовета:</w:t>
      </w:r>
    </w:p>
    <w:p w:rsidR="001C2CD8" w:rsidRDefault="001C2CD8" w:rsidP="001C2CD8">
      <w:pPr>
        <w:jc w:val="both"/>
        <w:rPr>
          <w:sz w:val="28"/>
          <w:szCs w:val="28"/>
        </w:rPr>
      </w:pPr>
    </w:p>
    <w:p w:rsidR="001C2CD8" w:rsidRDefault="001C2CD8" w:rsidP="001C2CD8">
      <w:pPr>
        <w:pStyle w:val="a3"/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предприятий, учреждений, организаций  независимо от формы собственности, гражданам  выявить очаги произрастания дикорастущей конопли на прилегающих территориях  и принять меры по её уничтожению.</w:t>
      </w:r>
    </w:p>
    <w:p w:rsidR="001C2CD8" w:rsidRDefault="001C2CD8" w:rsidP="001C2CD8">
      <w:pPr>
        <w:pStyle w:val="a3"/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ст.10.5 КоАП РФ непринятие мер по уничтожению дикорастущих растений, включенных в Перечень наркотических средств, психотропных  веществ и их </w:t>
      </w:r>
      <w:proofErr w:type="spellStart"/>
      <w:r>
        <w:rPr>
          <w:sz w:val="28"/>
          <w:szCs w:val="28"/>
        </w:rPr>
        <w:t>прекурсоров</w:t>
      </w:r>
      <w:proofErr w:type="spellEnd"/>
      <w:r>
        <w:rPr>
          <w:sz w:val="28"/>
          <w:szCs w:val="28"/>
        </w:rPr>
        <w:t>, подлежащих контролю в Российской Федерации, и дикорастущей конопли после официального предписания уполномоченными органами влечет наложение административного штрафа в соот</w:t>
      </w:r>
      <w:r>
        <w:rPr>
          <w:sz w:val="28"/>
          <w:szCs w:val="28"/>
        </w:rPr>
        <w:t>ветствии с действующим законодат</w:t>
      </w:r>
      <w:r>
        <w:rPr>
          <w:sz w:val="28"/>
          <w:szCs w:val="28"/>
        </w:rPr>
        <w:t>ельством.</w:t>
      </w:r>
    </w:p>
    <w:p w:rsidR="001C2CD8" w:rsidRDefault="001C2CD8" w:rsidP="001C2CD8">
      <w:pPr>
        <w:pStyle w:val="a3"/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Обнародовать данное распоряжение путем размещения полного текста на срок не менее 30 дней на информационном стенде в администрации, на официальном сайте в сети Интернет и иных общедоступных местах: библиотека, школы.</w:t>
      </w:r>
    </w:p>
    <w:p w:rsidR="001C2CD8" w:rsidRDefault="001C2CD8" w:rsidP="001C2CD8">
      <w:pPr>
        <w:pStyle w:val="a3"/>
        <w:numPr>
          <w:ilvl w:val="0"/>
          <w:numId w:val="1"/>
        </w:num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Контроль данного распоряжения оставляю за собой.</w:t>
      </w:r>
    </w:p>
    <w:p w:rsidR="001C2CD8" w:rsidRDefault="001C2CD8" w:rsidP="001C2CD8">
      <w:pPr>
        <w:jc w:val="both"/>
        <w:rPr>
          <w:sz w:val="28"/>
          <w:szCs w:val="28"/>
        </w:rPr>
      </w:pPr>
    </w:p>
    <w:p w:rsidR="001C2CD8" w:rsidRDefault="001C2CD8" w:rsidP="001C2CD8">
      <w:pPr>
        <w:jc w:val="both"/>
      </w:pPr>
    </w:p>
    <w:p w:rsidR="001C2CD8" w:rsidRDefault="001C2CD8" w:rsidP="001C2CD8">
      <w:pPr>
        <w:jc w:val="both"/>
      </w:pPr>
    </w:p>
    <w:p w:rsidR="001C2CD8" w:rsidRDefault="001C2CD8" w:rsidP="001C2CD8">
      <w:pPr>
        <w:autoSpaceDE w:val="0"/>
        <w:autoSpaceDN w:val="0"/>
        <w:adjustRightInd w:val="0"/>
        <w:ind w:firstLine="180"/>
        <w:rPr>
          <w:sz w:val="28"/>
          <w:szCs w:val="28"/>
        </w:rPr>
      </w:pPr>
      <w:r>
        <w:rPr>
          <w:sz w:val="28"/>
          <w:szCs w:val="28"/>
        </w:rPr>
        <w:t>Глава</w:t>
      </w:r>
      <w:r>
        <w:rPr>
          <w:sz w:val="28"/>
          <w:szCs w:val="28"/>
        </w:rPr>
        <w:t xml:space="preserve"> Администрации </w:t>
      </w:r>
    </w:p>
    <w:p w:rsidR="001C2CD8" w:rsidRDefault="001C2CD8" w:rsidP="001C2CD8">
      <w:pPr>
        <w:autoSpaceDE w:val="0"/>
        <w:autoSpaceDN w:val="0"/>
        <w:adjustRightInd w:val="0"/>
        <w:ind w:firstLine="180"/>
        <w:rPr>
          <w:sz w:val="28"/>
          <w:szCs w:val="28"/>
        </w:rPr>
      </w:pPr>
      <w:proofErr w:type="spellStart"/>
      <w:r>
        <w:rPr>
          <w:sz w:val="28"/>
          <w:szCs w:val="28"/>
        </w:rPr>
        <w:t>Хайрюзовского</w:t>
      </w:r>
      <w:proofErr w:type="spellEnd"/>
      <w:r>
        <w:rPr>
          <w:sz w:val="28"/>
          <w:szCs w:val="28"/>
        </w:rPr>
        <w:t xml:space="preserve"> сельсовета                                       </w:t>
      </w:r>
      <w:r>
        <w:rPr>
          <w:sz w:val="28"/>
          <w:szCs w:val="28"/>
        </w:rPr>
        <w:t xml:space="preserve">Н.В. </w:t>
      </w:r>
      <w:proofErr w:type="gramStart"/>
      <w:r>
        <w:rPr>
          <w:sz w:val="28"/>
          <w:szCs w:val="28"/>
        </w:rPr>
        <w:t>Камчатный</w:t>
      </w:r>
      <w:proofErr w:type="gramEnd"/>
    </w:p>
    <w:p w:rsidR="001C2CD8" w:rsidRDefault="001C2CD8" w:rsidP="001C2CD8"/>
    <w:p w:rsidR="001C2CD8" w:rsidRDefault="001C2CD8" w:rsidP="001C2CD8">
      <w:pPr>
        <w:jc w:val="both"/>
        <w:rPr>
          <w:sz w:val="28"/>
          <w:szCs w:val="28"/>
        </w:rPr>
      </w:pPr>
    </w:p>
    <w:p w:rsidR="00D02304" w:rsidRDefault="00D02304"/>
    <w:sectPr w:rsidR="00D02304" w:rsidSect="001C2CD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234AD"/>
    <w:multiLevelType w:val="hybridMultilevel"/>
    <w:tmpl w:val="8A3808F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41"/>
    <w:rsid w:val="001C2CD8"/>
    <w:rsid w:val="00785841"/>
    <w:rsid w:val="007C2F29"/>
    <w:rsid w:val="00D0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C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C2C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C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C2C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5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Хайрюзовка</dc:creator>
  <cp:keywords/>
  <dc:description/>
  <cp:lastModifiedBy>Хайрюзовка</cp:lastModifiedBy>
  <cp:revision>3</cp:revision>
  <dcterms:created xsi:type="dcterms:W3CDTF">2018-07-23T08:23:00Z</dcterms:created>
  <dcterms:modified xsi:type="dcterms:W3CDTF">2018-07-23T08:35:00Z</dcterms:modified>
</cp:coreProperties>
</file>